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73" w:rsidRPr="00D20946" w:rsidRDefault="00C42873" w:rsidP="00C4287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sz w:val="48"/>
          <w:szCs w:val="48"/>
        </w:rPr>
      </w:pPr>
      <w:r>
        <w:t xml:space="preserve">                     </w:t>
      </w:r>
      <w:r w:rsidRPr="00D20946">
        <w:rPr>
          <w:rFonts w:ascii="Garamond" w:hAnsi="Garamond"/>
          <w:b/>
          <w:sz w:val="48"/>
          <w:szCs w:val="48"/>
        </w:rPr>
        <w:t>Call for Papers</w:t>
      </w:r>
    </w:p>
    <w:p w:rsidR="00C42873" w:rsidRDefault="00C42873" w:rsidP="00C4287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36"/>
          <w:szCs w:val="36"/>
        </w:rPr>
        <w:t xml:space="preserve"> </w:t>
      </w:r>
    </w:p>
    <w:p w:rsidR="00C42873" w:rsidRDefault="00C42873" w:rsidP="00C4287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C803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1.4pt;width:126pt;height:18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qlfw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" o:allowincell="f" stroked="f">
            <v:textbox>
              <w:txbxContent>
                <w:p w:rsidR="00C42873" w:rsidRDefault="00F03D2A" w:rsidP="00C42873">
                  <w:r>
                    <w:rPr>
                      <w:noProof/>
                    </w:rPr>
                    <w:drawing>
                      <wp:inline distT="0" distB="0" distL="0" distR="0">
                        <wp:extent cx="1600200" cy="2324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Garamond" w:hAnsi="Garamond"/>
          <w:b/>
          <w:sz w:val="36"/>
        </w:rPr>
        <w:t>The 42nd Annual Conference</w:t>
      </w:r>
    </w:p>
    <w:p w:rsidR="00C42873" w:rsidRDefault="00C42873" w:rsidP="00C4287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The Joseph Conrad Society (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  <w:b/>
              <w:sz w:val="36"/>
            </w:rPr>
            <w:t>UK</w:t>
          </w:r>
        </w:smartTag>
      </w:smartTag>
      <w:r>
        <w:rPr>
          <w:rFonts w:ascii="Garamond" w:hAnsi="Garamond"/>
          <w:b/>
          <w:sz w:val="36"/>
        </w:rPr>
        <w:t>)</w:t>
      </w:r>
    </w:p>
    <w:p w:rsidR="00C42873" w:rsidRDefault="00C42873" w:rsidP="00C4287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Napier University, Edinburgh</w:t>
      </w:r>
    </w:p>
    <w:p w:rsidR="00C42873" w:rsidRDefault="00C42873" w:rsidP="00C4287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  29 June - 2 July 2016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</w:rPr>
      </w:pPr>
    </w:p>
    <w:p w:rsidR="00C42873" w:rsidRPr="008811C2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</w:rPr>
      </w:pPr>
      <w:r w:rsidRPr="008811C2">
        <w:rPr>
          <w:rFonts w:ascii="Garamond" w:hAnsi="Garamond"/>
          <w:b/>
          <w:smallCaps/>
        </w:rPr>
        <w:t>President</w:t>
      </w:r>
      <w:r w:rsidRPr="008811C2">
        <w:rPr>
          <w:rFonts w:ascii="Garamond" w:hAnsi="Garamond"/>
          <w:b/>
          <w:i/>
        </w:rPr>
        <w:t xml:space="preserve"> </w:t>
      </w:r>
      <w:r w:rsidRPr="008811C2">
        <w:rPr>
          <w:rFonts w:ascii="Garamond" w:hAnsi="Garamond"/>
        </w:rPr>
        <w:t>Laurence Davies</w:t>
      </w:r>
      <w:r w:rsidRPr="008811C2">
        <w:rPr>
          <w:rFonts w:ascii="Garamond" w:hAnsi="Garamond"/>
          <w:b/>
        </w:rPr>
        <w:t xml:space="preserve"> </w:t>
      </w:r>
      <w:r w:rsidRPr="00B257CB">
        <w:rPr>
          <w:rFonts w:ascii="Garamond" w:hAnsi="Garamond"/>
          <w:b/>
          <w:smallCaps/>
        </w:rPr>
        <w:t xml:space="preserve">Chair </w:t>
      </w:r>
      <w:r>
        <w:rPr>
          <w:rFonts w:ascii="Garamond" w:hAnsi="Garamond"/>
        </w:rPr>
        <w:t>Robert Hampson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amond" w:hAnsi="Garamond"/>
        </w:rPr>
      </w:pPr>
      <w:r>
        <w:rPr>
          <w:rFonts w:ascii="Garamond" w:hAnsi="Garamond"/>
          <w:b/>
          <w:smallCaps/>
        </w:rPr>
        <w:t xml:space="preserve"> 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amond" w:hAnsi="Garamond"/>
        </w:rPr>
      </w:pPr>
    </w:p>
    <w:p w:rsidR="00C42873" w:rsidRP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D20946">
        <w:rPr>
          <w:smallCaps/>
        </w:rPr>
        <w:t>The Joseph Conrad Society (UK)</w:t>
      </w:r>
      <w:r>
        <w:t xml:space="preserve"> invites proposals for papers for its 42nd</w:t>
      </w:r>
      <w:r w:rsidRPr="00660687">
        <w:t xml:space="preserve"> </w:t>
      </w:r>
      <w:r>
        <w:t xml:space="preserve">Annual International </w:t>
      </w:r>
      <w:r w:rsidRPr="00660687">
        <w:t>Conference,</w:t>
      </w:r>
      <w:r>
        <w:t xml:space="preserve"> to be held in Edinburgh at</w:t>
      </w:r>
      <w:r w:rsidRPr="00D20946">
        <w:rPr>
          <w:rFonts w:ascii="Garamond" w:hAnsi="Garamond"/>
        </w:rPr>
        <w:t xml:space="preserve"> </w:t>
      </w:r>
      <w:r w:rsidR="00FF2F02">
        <w:rPr>
          <w:rFonts w:ascii="Garamond" w:hAnsi="Garamond"/>
        </w:rPr>
        <w:t xml:space="preserve">Edinburgh </w:t>
      </w:r>
      <w:r w:rsidR="00FF2F02">
        <w:t xml:space="preserve">Napier University, Merchiston Campus, </w:t>
      </w:r>
      <w:proofErr w:type="spellStart"/>
      <w:r w:rsidR="00FF2F02">
        <w:t>Colinton</w:t>
      </w:r>
      <w:proofErr w:type="spellEnd"/>
      <w:r w:rsidR="00FF2F02">
        <w:t xml:space="preserve"> Road, Edinburgh, EH10 5DT, </w:t>
      </w:r>
      <w:r w:rsidR="00442980">
        <w:t xml:space="preserve">  </w:t>
      </w:r>
      <w:r>
        <w:t>from Wednesday 29 June to Saturday 2 July 2016.</w:t>
      </w:r>
    </w:p>
    <w:p w:rsidR="00C42873" w:rsidRDefault="00C42873" w:rsidP="00890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B257CB">
        <w:rPr>
          <w:b/>
        </w:rPr>
        <w:t>Proposals for 25-minute papers</w:t>
      </w:r>
      <w:r>
        <w:t xml:space="preserve"> and for panels on all topics related to Conrad’s life, work, and circle are invited.</w:t>
      </w:r>
      <w:r>
        <w:rPr>
          <w:szCs w:val="24"/>
        </w:rPr>
        <w:t xml:space="preserve"> In the tradition of the Society’s conferences, we have not proposed a conference theme and we invite the widest range of approaches to ‘Conrad.’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B257CB">
        <w:rPr>
          <w:b/>
          <w:szCs w:val="24"/>
        </w:rPr>
        <w:t>Each panel</w:t>
      </w:r>
      <w:r>
        <w:rPr>
          <w:szCs w:val="24"/>
        </w:rPr>
        <w:t xml:space="preserve"> will be one and a half hours, comprising three papers and leaving time for questions and discussion at the end. We envisage that the </w:t>
      </w:r>
      <w:proofErr w:type="spellStart"/>
      <w:r>
        <w:rPr>
          <w:szCs w:val="24"/>
        </w:rPr>
        <w:t>programme</w:t>
      </w:r>
      <w:proofErr w:type="spellEnd"/>
      <w:r>
        <w:rPr>
          <w:szCs w:val="24"/>
        </w:rPr>
        <w:t xml:space="preserve"> will start at lunchtime on Wednesday, with 10 a.m. starts on the succeeding days. There will be opportunities to visit the city with its many cultural attractions. 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B257CB">
        <w:rPr>
          <w:b/>
        </w:rPr>
        <w:t>The deadline for submission</w:t>
      </w:r>
      <w:r>
        <w:t xml:space="preserve"> of abstrac</w:t>
      </w:r>
      <w:r w:rsidR="00442980">
        <w:t xml:space="preserve">ts (of about 300 words) is </w:t>
      </w:r>
      <w:r w:rsidR="00442980" w:rsidRPr="00442980">
        <w:rPr>
          <w:b/>
        </w:rPr>
        <w:t>4 April</w:t>
      </w:r>
      <w:r w:rsidRPr="00442980">
        <w:rPr>
          <w:b/>
        </w:rPr>
        <w:t xml:space="preserve"> 2016</w:t>
      </w:r>
      <w:r>
        <w:t xml:space="preserve">. They should be sent in duplicate in MS Word format to Hugh Epstein, Honorary Secretary of the Joseph Conrad Society UK, at: </w:t>
      </w:r>
      <w:hyperlink r:id="rId5" w:history="1">
        <w:r w:rsidRPr="000D5D39">
          <w:rPr>
            <w:rStyle w:val="Hyperlink"/>
            <w:szCs w:val="24"/>
          </w:rPr>
          <w:t>hughepstein@hotmail.co.uk</w:t>
        </w:r>
      </w:hyperlink>
    </w:p>
    <w:p w:rsidR="008903AD" w:rsidRDefault="008903AD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>and also to the conference organizer at Napier, Professor Linda Dryden, at:</w:t>
      </w:r>
    </w:p>
    <w:p w:rsidR="008903AD" w:rsidRDefault="008903AD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hyperlink r:id="rId6" w:history="1">
        <w:r w:rsidRPr="00F07ECE">
          <w:rPr>
            <w:rStyle w:val="Hyperlink"/>
          </w:rPr>
          <w:t>l.dryden@napier.ac.uk</w:t>
        </w:r>
      </w:hyperlink>
    </w:p>
    <w:p w:rsidR="00C42873" w:rsidRDefault="008903AD" w:rsidP="00890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 xml:space="preserve"> 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B257CB">
        <w:rPr>
          <w:b/>
        </w:rPr>
        <w:t>Conference details</w:t>
      </w:r>
      <w:r>
        <w:t xml:space="preserve"> and the </w:t>
      </w:r>
      <w:proofErr w:type="spellStart"/>
      <w:r>
        <w:t>programme</w:t>
      </w:r>
      <w:proofErr w:type="spellEnd"/>
      <w:r>
        <w:t xml:space="preserve"> of speakers and events will be posted on the Society’s website </w:t>
      </w:r>
      <w:hyperlink r:id="rId7" w:history="1">
        <w:r w:rsidRPr="00FF310F">
          <w:rPr>
            <w:rStyle w:val="Hyperlink"/>
          </w:rPr>
          <w:t>www.josephconradsociety.org</w:t>
        </w:r>
      </w:hyperlink>
      <w:r>
        <w:t xml:space="preserve">  as they become available.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b/>
        </w:rPr>
        <w:t xml:space="preserve">Conference Registration, </w:t>
      </w:r>
      <w:r>
        <w:t>booking</w:t>
      </w:r>
      <w:r>
        <w:rPr>
          <w:b/>
        </w:rPr>
        <w:t xml:space="preserve"> </w:t>
      </w:r>
      <w:r>
        <w:t>and costs will be posted in early 2016.</w:t>
      </w:r>
    </w:p>
    <w:p w:rsidR="00C42873" w:rsidRDefault="00C42873" w:rsidP="00442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>_________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 xml:space="preserve">Participants who are not already members of the Society will be requested to take out </w:t>
      </w:r>
      <w:r w:rsidRPr="00B257CB">
        <w:rPr>
          <w:b/>
        </w:rPr>
        <w:t xml:space="preserve">membership </w:t>
      </w:r>
      <w:r>
        <w:t>for one year.</w:t>
      </w:r>
    </w:p>
    <w:p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C8034A" w:rsidRPr="003D35EC" w:rsidRDefault="008903AD" w:rsidP="003D35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FF0000"/>
        </w:rPr>
      </w:pPr>
      <w:r>
        <w:rPr>
          <w:szCs w:val="24"/>
        </w:rPr>
        <w:t>Please note that this is</w:t>
      </w:r>
      <w:r w:rsidR="00C42873" w:rsidRPr="002F516A">
        <w:rPr>
          <w:szCs w:val="24"/>
        </w:rPr>
        <w:t xml:space="preserve"> a </w:t>
      </w:r>
      <w:r>
        <w:rPr>
          <w:szCs w:val="24"/>
        </w:rPr>
        <w:t xml:space="preserve">partly </w:t>
      </w:r>
      <w:r w:rsidR="00C42873" w:rsidRPr="002F516A">
        <w:rPr>
          <w:szCs w:val="24"/>
        </w:rPr>
        <w:t>residential conference</w:t>
      </w:r>
      <w:r>
        <w:rPr>
          <w:szCs w:val="24"/>
        </w:rPr>
        <w:t>.</w:t>
      </w:r>
      <w:r w:rsidR="00C42873" w:rsidRPr="002F516A">
        <w:rPr>
          <w:szCs w:val="24"/>
        </w:rPr>
        <w:t xml:space="preserve"> </w:t>
      </w:r>
      <w:r>
        <w:rPr>
          <w:szCs w:val="24"/>
        </w:rPr>
        <w:t>P</w:t>
      </w:r>
      <w:r w:rsidR="00C42873" w:rsidRPr="002F516A">
        <w:rPr>
          <w:szCs w:val="24"/>
        </w:rPr>
        <w:t xml:space="preserve">articipants will need to make their own </w:t>
      </w:r>
      <w:r w:rsidR="00C42873" w:rsidRPr="00B257CB">
        <w:rPr>
          <w:b/>
          <w:szCs w:val="24"/>
        </w:rPr>
        <w:t>accommodation</w:t>
      </w:r>
      <w:r w:rsidR="00C42873" w:rsidRPr="002F516A">
        <w:rPr>
          <w:szCs w:val="24"/>
        </w:rPr>
        <w:t xml:space="preserve"> arrangements</w:t>
      </w:r>
      <w:r>
        <w:rPr>
          <w:szCs w:val="24"/>
        </w:rPr>
        <w:t xml:space="preserve">, but there are a number of rooms available on the Napier campus. For these, and for advice on hotel bookings, please contact Marguerite le Riche at: </w:t>
      </w:r>
      <w:hyperlink r:id="rId8" w:history="1">
        <w:r w:rsidRPr="00F07ECE">
          <w:rPr>
            <w:rStyle w:val="Hyperlink"/>
            <w:szCs w:val="24"/>
          </w:rPr>
          <w:t>M.leRiche@napier.ac.uk</w:t>
        </w:r>
      </w:hyperlink>
      <w:r>
        <w:rPr>
          <w:szCs w:val="24"/>
        </w:rPr>
        <w:t xml:space="preserve"> </w:t>
      </w:r>
      <w:r w:rsidR="00C42873" w:rsidRPr="002F516A">
        <w:rPr>
          <w:szCs w:val="24"/>
        </w:rPr>
        <w:t xml:space="preserve"> </w:t>
      </w:r>
      <w:r w:rsidR="00C42873">
        <w:t xml:space="preserve"> </w:t>
      </w:r>
    </w:p>
    <w:sectPr w:rsidR="00C8034A" w:rsidRPr="003D3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2873"/>
    <w:rsid w:val="003D35EC"/>
    <w:rsid w:val="00442980"/>
    <w:rsid w:val="004D1A27"/>
    <w:rsid w:val="00550B8B"/>
    <w:rsid w:val="0073037B"/>
    <w:rsid w:val="008903AD"/>
    <w:rsid w:val="0089509E"/>
    <w:rsid w:val="00C42873"/>
    <w:rsid w:val="00C8034A"/>
    <w:rsid w:val="00F03D2A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8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Riche@napi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phconrad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dryden@napier.ac.uk" TargetMode="External"/><Relationship Id="rId5" Type="http://schemas.openxmlformats.org/officeDocument/2006/relationships/hyperlink" Target="mailto:hughepstein@hotmail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24" baseType="variant">
      <vt:variant>
        <vt:i4>5505141</vt:i4>
      </vt:variant>
      <vt:variant>
        <vt:i4>11</vt:i4>
      </vt:variant>
      <vt:variant>
        <vt:i4>0</vt:i4>
      </vt:variant>
      <vt:variant>
        <vt:i4>5</vt:i4>
      </vt:variant>
      <vt:variant>
        <vt:lpwstr>mailto:M.leRiche@napier.ac.uk</vt:lpwstr>
      </vt:variant>
      <vt:variant>
        <vt:lpwstr/>
      </vt:variant>
      <vt:variant>
        <vt:i4>2752613</vt:i4>
      </vt:variant>
      <vt:variant>
        <vt:i4>8</vt:i4>
      </vt:variant>
      <vt:variant>
        <vt:i4>0</vt:i4>
      </vt:variant>
      <vt:variant>
        <vt:i4>5</vt:i4>
      </vt:variant>
      <vt:variant>
        <vt:lpwstr>http://www.josephconradsociety.org/</vt:lpwstr>
      </vt:variant>
      <vt:variant>
        <vt:lpwstr/>
      </vt:variant>
      <vt:variant>
        <vt:i4>6815839</vt:i4>
      </vt:variant>
      <vt:variant>
        <vt:i4>5</vt:i4>
      </vt:variant>
      <vt:variant>
        <vt:i4>0</vt:i4>
      </vt:variant>
      <vt:variant>
        <vt:i4>5</vt:i4>
      </vt:variant>
      <vt:variant>
        <vt:lpwstr>mailto:l.dryden@napier.ac.uk</vt:lpwstr>
      </vt:variant>
      <vt:variant>
        <vt:lpwstr/>
      </vt:variant>
      <vt:variant>
        <vt:i4>4653093</vt:i4>
      </vt:variant>
      <vt:variant>
        <vt:i4>2</vt:i4>
      </vt:variant>
      <vt:variant>
        <vt:i4>0</vt:i4>
      </vt:variant>
      <vt:variant>
        <vt:i4>5</vt:i4>
      </vt:variant>
      <vt:variant>
        <vt:lpwstr>mailto:hughepstein@hotmail.co.uk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patrick-belk</cp:lastModifiedBy>
  <cp:revision>2</cp:revision>
  <dcterms:created xsi:type="dcterms:W3CDTF">2016-01-21T00:42:00Z</dcterms:created>
  <dcterms:modified xsi:type="dcterms:W3CDTF">2016-01-21T00:42:00Z</dcterms:modified>
</cp:coreProperties>
</file>